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A3F97" w14:textId="1C6C3E19" w:rsidR="006D50D6" w:rsidRPr="002A2773" w:rsidRDefault="00485BBE" w:rsidP="00FF2C37">
      <w:pPr>
        <w:spacing w:after="200" w:line="276" w:lineRule="auto"/>
        <w:rPr>
          <w:b/>
          <w:sz w:val="40"/>
          <w:szCs w:val="40"/>
        </w:rPr>
      </w:pPr>
      <w:r>
        <w:rPr>
          <w:b/>
          <w:sz w:val="40"/>
          <w:szCs w:val="40"/>
        </w:rPr>
        <w:t xml:space="preserve">        </w:t>
      </w:r>
      <w:r w:rsidR="00417408">
        <w:rPr>
          <w:b/>
          <w:sz w:val="40"/>
          <w:szCs w:val="40"/>
        </w:rPr>
        <w:t>1</w:t>
      </w:r>
      <w:r w:rsidR="00D257D8">
        <w:rPr>
          <w:b/>
          <w:sz w:val="40"/>
          <w:szCs w:val="40"/>
        </w:rPr>
        <w:t>2</w:t>
      </w:r>
      <w:r w:rsidR="00463E1A">
        <w:rPr>
          <w:b/>
          <w:sz w:val="40"/>
          <w:szCs w:val="40"/>
        </w:rPr>
        <w:t>th</w:t>
      </w:r>
      <w:r w:rsidR="00FF2C37">
        <w:rPr>
          <w:b/>
          <w:sz w:val="40"/>
          <w:szCs w:val="40"/>
        </w:rPr>
        <w:t xml:space="preserve"> ANNUAL ROUND THE BAY RELAY</w:t>
      </w:r>
      <w:r w:rsidR="00FC1889">
        <w:rPr>
          <w:b/>
          <w:sz w:val="40"/>
          <w:szCs w:val="40"/>
        </w:rPr>
        <w:t>/ULTRA</w:t>
      </w:r>
    </w:p>
    <w:p w14:paraId="117667BD" w14:textId="7E0A291E" w:rsidR="002A2773" w:rsidRPr="00A51893" w:rsidRDefault="00FF2C37" w:rsidP="00FF2C37">
      <w:pPr>
        <w:spacing w:after="200" w:line="276" w:lineRule="auto"/>
        <w:rPr>
          <w:sz w:val="24"/>
          <w:szCs w:val="24"/>
        </w:rPr>
      </w:pPr>
      <w:r w:rsidRPr="00A51893">
        <w:rPr>
          <w:sz w:val="24"/>
          <w:szCs w:val="24"/>
        </w:rPr>
        <w:t xml:space="preserve">A </w:t>
      </w:r>
      <w:proofErr w:type="gramStart"/>
      <w:r w:rsidRPr="00A51893">
        <w:rPr>
          <w:sz w:val="24"/>
          <w:szCs w:val="24"/>
        </w:rPr>
        <w:t>36.8 mile</w:t>
      </w:r>
      <w:proofErr w:type="gramEnd"/>
      <w:r w:rsidRPr="00A51893">
        <w:rPr>
          <w:sz w:val="24"/>
          <w:szCs w:val="24"/>
        </w:rPr>
        <w:t xml:space="preserve"> Relay</w:t>
      </w:r>
      <w:r w:rsidR="00FC1889" w:rsidRPr="00A51893">
        <w:rPr>
          <w:sz w:val="24"/>
          <w:szCs w:val="24"/>
        </w:rPr>
        <w:t>/Ultra</w:t>
      </w:r>
      <w:r w:rsidR="006D50D6" w:rsidRPr="00A51893">
        <w:rPr>
          <w:sz w:val="24"/>
          <w:szCs w:val="24"/>
        </w:rPr>
        <w:t xml:space="preserve"> around Choctawhatchee </w:t>
      </w:r>
      <w:r w:rsidR="002A2773" w:rsidRPr="00A51893">
        <w:rPr>
          <w:sz w:val="24"/>
          <w:szCs w:val="24"/>
        </w:rPr>
        <w:t xml:space="preserve">Bay </w:t>
      </w:r>
      <w:r w:rsidR="00A51893" w:rsidRPr="00A51893">
        <w:rPr>
          <w:sz w:val="24"/>
          <w:szCs w:val="24"/>
        </w:rPr>
        <w:t>on</w:t>
      </w:r>
      <w:r w:rsidR="00FC1889" w:rsidRPr="00A51893">
        <w:rPr>
          <w:sz w:val="24"/>
          <w:szCs w:val="24"/>
        </w:rPr>
        <w:t xml:space="preserve"> </w:t>
      </w:r>
      <w:r w:rsidR="00417408">
        <w:rPr>
          <w:sz w:val="24"/>
          <w:szCs w:val="24"/>
        </w:rPr>
        <w:t xml:space="preserve">Saturday, December </w:t>
      </w:r>
      <w:r w:rsidR="00D257D8">
        <w:rPr>
          <w:sz w:val="24"/>
          <w:szCs w:val="24"/>
        </w:rPr>
        <w:t>31</w:t>
      </w:r>
      <w:r w:rsidR="00417408">
        <w:rPr>
          <w:sz w:val="24"/>
          <w:szCs w:val="24"/>
        </w:rPr>
        <w:t>, 202</w:t>
      </w:r>
      <w:r w:rsidR="00D257D8">
        <w:rPr>
          <w:sz w:val="24"/>
          <w:szCs w:val="24"/>
        </w:rPr>
        <w:t>2</w:t>
      </w:r>
    </w:p>
    <w:p w14:paraId="06767603" w14:textId="77777777" w:rsidR="002A2773" w:rsidRDefault="00D72C13" w:rsidP="00FF2C37">
      <w:pPr>
        <w:spacing w:after="200" w:line="276" w:lineRule="auto"/>
        <w:rPr>
          <w:sz w:val="24"/>
          <w:szCs w:val="24"/>
        </w:rPr>
      </w:pPr>
      <w:r>
        <w:rPr>
          <w:sz w:val="24"/>
          <w:szCs w:val="24"/>
        </w:rPr>
        <w:t>Relay registration</w:t>
      </w:r>
      <w:r w:rsidR="006D50D6">
        <w:rPr>
          <w:sz w:val="24"/>
          <w:szCs w:val="24"/>
        </w:rPr>
        <w:t xml:space="preserve"> on </w:t>
      </w:r>
      <w:r w:rsidR="002A2773">
        <w:rPr>
          <w:sz w:val="24"/>
          <w:szCs w:val="24"/>
        </w:rPr>
        <w:t>active.com</w:t>
      </w:r>
      <w:r w:rsidR="00A51893">
        <w:rPr>
          <w:sz w:val="24"/>
          <w:szCs w:val="24"/>
        </w:rPr>
        <w:t xml:space="preserve"> (no Ultra signup)</w:t>
      </w:r>
      <w:r w:rsidR="002A2773">
        <w:rPr>
          <w:sz w:val="24"/>
          <w:szCs w:val="24"/>
        </w:rPr>
        <w:t xml:space="preserve">, Ultra signup </w:t>
      </w:r>
      <w:r w:rsidR="00A51893">
        <w:rPr>
          <w:sz w:val="24"/>
          <w:szCs w:val="24"/>
        </w:rPr>
        <w:t xml:space="preserve">ONLY </w:t>
      </w:r>
      <w:r w:rsidR="002A2773">
        <w:rPr>
          <w:sz w:val="24"/>
          <w:szCs w:val="24"/>
        </w:rPr>
        <w:t xml:space="preserve">on </w:t>
      </w:r>
      <w:r>
        <w:rPr>
          <w:sz w:val="24"/>
          <w:szCs w:val="24"/>
        </w:rPr>
        <w:t>U</w:t>
      </w:r>
      <w:r w:rsidR="002A2773">
        <w:rPr>
          <w:sz w:val="24"/>
          <w:szCs w:val="24"/>
        </w:rPr>
        <w:t>ltrasignup.com</w:t>
      </w:r>
    </w:p>
    <w:p w14:paraId="12C88011" w14:textId="4763C66D" w:rsidR="00D257D8" w:rsidRPr="00D257D8" w:rsidRDefault="002A2773" w:rsidP="00FF2C37">
      <w:pPr>
        <w:spacing w:after="200" w:line="276" w:lineRule="auto"/>
        <w:rPr>
          <w:sz w:val="24"/>
          <w:szCs w:val="24"/>
        </w:rPr>
      </w:pPr>
      <w:r w:rsidRPr="002A2773">
        <w:rPr>
          <w:sz w:val="24"/>
          <w:szCs w:val="24"/>
        </w:rPr>
        <w:t>Relay- $3</w:t>
      </w:r>
      <w:r w:rsidR="00D257D8">
        <w:rPr>
          <w:sz w:val="24"/>
          <w:szCs w:val="24"/>
        </w:rPr>
        <w:t>5</w:t>
      </w:r>
      <w:r w:rsidRPr="002A2773">
        <w:rPr>
          <w:sz w:val="24"/>
          <w:szCs w:val="24"/>
        </w:rPr>
        <w:t xml:space="preserve"> per runner</w:t>
      </w:r>
      <w:r>
        <w:rPr>
          <w:sz w:val="24"/>
          <w:szCs w:val="24"/>
        </w:rPr>
        <w:t xml:space="preserve">, </w:t>
      </w:r>
      <w:proofErr w:type="gramStart"/>
      <w:r w:rsidR="00D72C13">
        <w:rPr>
          <w:sz w:val="24"/>
          <w:szCs w:val="24"/>
        </w:rPr>
        <w:t>Ultra</w:t>
      </w:r>
      <w:proofErr w:type="gramEnd"/>
      <w:r>
        <w:rPr>
          <w:sz w:val="24"/>
          <w:szCs w:val="24"/>
        </w:rPr>
        <w:t xml:space="preserve"> $50</w:t>
      </w:r>
      <w:r w:rsidR="00FC1889">
        <w:rPr>
          <w:sz w:val="24"/>
          <w:szCs w:val="24"/>
        </w:rPr>
        <w:t>,</w:t>
      </w:r>
      <w:r w:rsidR="00FC1889" w:rsidRPr="00FC1889">
        <w:rPr>
          <w:sz w:val="24"/>
          <w:szCs w:val="24"/>
        </w:rPr>
        <w:t xml:space="preserve"> </w:t>
      </w:r>
      <w:r w:rsidR="00FC1889">
        <w:rPr>
          <w:sz w:val="24"/>
          <w:szCs w:val="24"/>
        </w:rPr>
        <w:t>$5 off for NWFTC members.</w:t>
      </w:r>
      <w:r w:rsidR="00A51893">
        <w:rPr>
          <w:sz w:val="24"/>
          <w:szCs w:val="24"/>
        </w:rPr>
        <w:t xml:space="preserve"> $10 Late fee after 12/</w:t>
      </w:r>
      <w:r w:rsidR="00D257D8">
        <w:rPr>
          <w:sz w:val="24"/>
          <w:szCs w:val="24"/>
        </w:rPr>
        <w:t>11</w:t>
      </w:r>
      <w:r w:rsidR="006D50D6">
        <w:rPr>
          <w:sz w:val="24"/>
          <w:szCs w:val="24"/>
        </w:rPr>
        <w:t>.</w:t>
      </w:r>
      <w:r w:rsidR="00A51893">
        <w:rPr>
          <w:sz w:val="24"/>
          <w:szCs w:val="24"/>
        </w:rPr>
        <w:t xml:space="preserve"> Shirts guaranteed for first 3</w:t>
      </w:r>
      <w:r w:rsidR="00485BBE">
        <w:rPr>
          <w:sz w:val="24"/>
          <w:szCs w:val="24"/>
        </w:rPr>
        <w:t>00 runner</w:t>
      </w:r>
      <w:r w:rsidR="00D257D8">
        <w:rPr>
          <w:sz w:val="24"/>
          <w:szCs w:val="24"/>
        </w:rPr>
        <w:t xml:space="preserve">s. Teams may be comprised of 2-15 </w:t>
      </w:r>
      <w:proofErr w:type="gramStart"/>
      <w:r w:rsidR="00D257D8">
        <w:rPr>
          <w:sz w:val="24"/>
          <w:szCs w:val="24"/>
        </w:rPr>
        <w:t>runners,</w:t>
      </w:r>
      <w:proofErr w:type="gramEnd"/>
      <w:r w:rsidR="00D257D8">
        <w:rPr>
          <w:sz w:val="24"/>
          <w:szCs w:val="24"/>
        </w:rPr>
        <w:t xml:space="preserve"> each will pay the entry fee.</w:t>
      </w:r>
    </w:p>
    <w:p w14:paraId="391A2677" w14:textId="720BBD22" w:rsidR="00FF2C37" w:rsidRDefault="00D257D8" w:rsidP="00FF2C37">
      <w:pPr>
        <w:spacing w:after="200" w:line="276" w:lineRule="auto"/>
        <w:rPr>
          <w:sz w:val="24"/>
          <w:szCs w:val="24"/>
        </w:rPr>
      </w:pPr>
      <w:r>
        <w:rPr>
          <w:sz w:val="24"/>
          <w:szCs w:val="24"/>
        </w:rPr>
        <w:t xml:space="preserve">For more info, </w:t>
      </w:r>
      <w:r w:rsidR="00171419">
        <w:rPr>
          <w:sz w:val="24"/>
          <w:szCs w:val="24"/>
        </w:rPr>
        <w:t xml:space="preserve"> </w:t>
      </w:r>
      <w:hyperlink r:id="rId5" w:history="1">
        <w:r w:rsidR="00A51893" w:rsidRPr="00FA7EA1">
          <w:rPr>
            <w:rStyle w:val="Hyperlink"/>
            <w:sz w:val="24"/>
            <w:szCs w:val="24"/>
          </w:rPr>
          <w:t>www.roundthebayrelayandultra.com</w:t>
        </w:r>
      </w:hyperlink>
      <w:r w:rsidR="002A2773">
        <w:rPr>
          <w:sz w:val="24"/>
          <w:szCs w:val="24"/>
        </w:rPr>
        <w:t xml:space="preserve">  or </w:t>
      </w:r>
      <w:hyperlink r:id="rId6" w:history="1">
        <w:r w:rsidR="002A2773" w:rsidRPr="00540138">
          <w:rPr>
            <w:rStyle w:val="Hyperlink"/>
            <w:sz w:val="24"/>
            <w:szCs w:val="24"/>
          </w:rPr>
          <w:t>dennissamac@gmail.com</w:t>
        </w:r>
      </w:hyperlink>
      <w:r w:rsidR="002A2773">
        <w:rPr>
          <w:sz w:val="24"/>
          <w:szCs w:val="24"/>
        </w:rPr>
        <w:t xml:space="preserve">.  </w:t>
      </w:r>
      <w:r w:rsidR="00171419">
        <w:rPr>
          <w:sz w:val="24"/>
          <w:szCs w:val="24"/>
        </w:rPr>
        <w:t xml:space="preserve">Checks </w:t>
      </w:r>
      <w:r w:rsidR="00FC1889">
        <w:rPr>
          <w:sz w:val="24"/>
          <w:szCs w:val="24"/>
        </w:rPr>
        <w:t>to NWFTC.</w:t>
      </w:r>
      <w:r>
        <w:rPr>
          <w:sz w:val="24"/>
          <w:szCs w:val="24"/>
        </w:rPr>
        <w:t xml:space="preserve"> </w:t>
      </w:r>
      <w:r w:rsidR="003466A8">
        <w:rPr>
          <w:sz w:val="24"/>
          <w:szCs w:val="24"/>
        </w:rPr>
        <w:t>Mail form and registration fee to: D</w:t>
      </w:r>
      <w:r>
        <w:rPr>
          <w:sz w:val="24"/>
          <w:szCs w:val="24"/>
        </w:rPr>
        <w:t>.</w:t>
      </w:r>
      <w:r w:rsidR="003466A8">
        <w:rPr>
          <w:sz w:val="24"/>
          <w:szCs w:val="24"/>
        </w:rPr>
        <w:t xml:space="preserve"> Samac, 246 Grandview Ave, Valparaiso, </w:t>
      </w:r>
      <w:proofErr w:type="gramStart"/>
      <w:r w:rsidR="003466A8">
        <w:rPr>
          <w:sz w:val="24"/>
          <w:szCs w:val="24"/>
        </w:rPr>
        <w:t>Fl  32580</w:t>
      </w:r>
      <w:proofErr w:type="gramEnd"/>
    </w:p>
    <w:tbl>
      <w:tblPr>
        <w:tblStyle w:val="TableGrid"/>
        <w:tblW w:w="0" w:type="auto"/>
        <w:tblLook w:val="04A0" w:firstRow="1" w:lastRow="0" w:firstColumn="1" w:lastColumn="0" w:noHBand="0" w:noVBand="1"/>
      </w:tblPr>
      <w:tblGrid>
        <w:gridCol w:w="439"/>
        <w:gridCol w:w="2729"/>
        <w:gridCol w:w="3420"/>
        <w:gridCol w:w="810"/>
        <w:gridCol w:w="720"/>
        <w:gridCol w:w="738"/>
      </w:tblGrid>
      <w:tr w:rsidR="002A2773" w:rsidRPr="003466A8" w14:paraId="105A4606" w14:textId="77777777" w:rsidTr="002A2773">
        <w:trPr>
          <w:trHeight w:val="604"/>
        </w:trPr>
        <w:tc>
          <w:tcPr>
            <w:tcW w:w="439" w:type="dxa"/>
          </w:tcPr>
          <w:p w14:paraId="3B427055" w14:textId="77777777" w:rsidR="002A2773" w:rsidRPr="003466A8" w:rsidRDefault="002A2773" w:rsidP="003466A8">
            <w:pPr>
              <w:rPr>
                <w:rFonts w:asciiTheme="minorHAnsi" w:hAnsiTheme="minorHAnsi" w:cstheme="minorBidi"/>
              </w:rPr>
            </w:pPr>
          </w:p>
        </w:tc>
        <w:tc>
          <w:tcPr>
            <w:tcW w:w="2729" w:type="dxa"/>
          </w:tcPr>
          <w:p w14:paraId="7EDC4331" w14:textId="77777777" w:rsidR="002A2773" w:rsidRPr="003466A8" w:rsidRDefault="002A2773" w:rsidP="003466A8">
            <w:pPr>
              <w:rPr>
                <w:rFonts w:asciiTheme="minorHAnsi" w:hAnsiTheme="minorHAnsi" w:cstheme="minorBidi"/>
              </w:rPr>
            </w:pPr>
            <w:r>
              <w:rPr>
                <w:rFonts w:asciiTheme="minorHAnsi" w:hAnsiTheme="minorHAnsi" w:cstheme="minorBidi"/>
              </w:rPr>
              <w:t>Print Name</w:t>
            </w:r>
          </w:p>
        </w:tc>
        <w:tc>
          <w:tcPr>
            <w:tcW w:w="3420" w:type="dxa"/>
          </w:tcPr>
          <w:p w14:paraId="630AB898" w14:textId="77777777" w:rsidR="002A2773" w:rsidRPr="003466A8" w:rsidRDefault="00485BBE" w:rsidP="003466A8">
            <w:pPr>
              <w:rPr>
                <w:rFonts w:asciiTheme="minorHAnsi" w:hAnsiTheme="minorHAnsi" w:cstheme="minorBidi"/>
              </w:rPr>
            </w:pPr>
            <w:r>
              <w:rPr>
                <w:rFonts w:asciiTheme="minorHAnsi" w:hAnsiTheme="minorHAnsi" w:cstheme="minorBidi"/>
              </w:rPr>
              <w:t xml:space="preserve">Disclaimer </w:t>
            </w:r>
            <w:r w:rsidR="002A2773">
              <w:rPr>
                <w:rFonts w:asciiTheme="minorHAnsi" w:hAnsiTheme="minorHAnsi" w:cstheme="minorBidi"/>
              </w:rPr>
              <w:t>Signature</w:t>
            </w:r>
          </w:p>
        </w:tc>
        <w:tc>
          <w:tcPr>
            <w:tcW w:w="810" w:type="dxa"/>
          </w:tcPr>
          <w:p w14:paraId="2D587A8F" w14:textId="77777777" w:rsidR="002A2773" w:rsidRDefault="002A2773" w:rsidP="003466A8">
            <w:pPr>
              <w:rPr>
                <w:rFonts w:asciiTheme="minorHAnsi" w:hAnsiTheme="minorHAnsi" w:cstheme="minorBidi"/>
              </w:rPr>
            </w:pPr>
            <w:r>
              <w:rPr>
                <w:rFonts w:asciiTheme="minorHAnsi" w:hAnsiTheme="minorHAnsi" w:cstheme="minorBidi"/>
              </w:rPr>
              <w:t xml:space="preserve">10K </w:t>
            </w:r>
          </w:p>
          <w:p w14:paraId="36628389" w14:textId="77777777" w:rsidR="002A2773" w:rsidRPr="003466A8" w:rsidRDefault="002A2773" w:rsidP="003466A8">
            <w:pPr>
              <w:rPr>
                <w:rFonts w:asciiTheme="minorHAnsi" w:hAnsiTheme="minorHAnsi" w:cstheme="minorBidi"/>
              </w:rPr>
            </w:pPr>
            <w:r>
              <w:rPr>
                <w:rFonts w:asciiTheme="minorHAnsi" w:hAnsiTheme="minorHAnsi" w:cstheme="minorBidi"/>
              </w:rPr>
              <w:t>time</w:t>
            </w:r>
          </w:p>
        </w:tc>
        <w:tc>
          <w:tcPr>
            <w:tcW w:w="720" w:type="dxa"/>
          </w:tcPr>
          <w:p w14:paraId="7C5CF276" w14:textId="77777777" w:rsidR="002A2773" w:rsidRDefault="002A2773" w:rsidP="003466A8">
            <w:pPr>
              <w:rPr>
                <w:rFonts w:asciiTheme="minorHAnsi" w:hAnsiTheme="minorHAnsi" w:cstheme="minorBidi"/>
              </w:rPr>
            </w:pPr>
            <w:r>
              <w:rPr>
                <w:rFonts w:asciiTheme="minorHAnsi" w:hAnsiTheme="minorHAnsi" w:cstheme="minorBidi"/>
              </w:rPr>
              <w:t>Shirt</w:t>
            </w:r>
          </w:p>
          <w:p w14:paraId="14CE94F4" w14:textId="77777777" w:rsidR="002A2773" w:rsidRDefault="002A2773" w:rsidP="003466A8">
            <w:pPr>
              <w:rPr>
                <w:rFonts w:asciiTheme="minorHAnsi" w:hAnsiTheme="minorHAnsi" w:cstheme="minorBidi"/>
              </w:rPr>
            </w:pPr>
            <w:r>
              <w:rPr>
                <w:rFonts w:asciiTheme="minorHAnsi" w:hAnsiTheme="minorHAnsi" w:cstheme="minorBidi"/>
              </w:rPr>
              <w:t>size</w:t>
            </w:r>
          </w:p>
        </w:tc>
        <w:tc>
          <w:tcPr>
            <w:tcW w:w="738" w:type="dxa"/>
          </w:tcPr>
          <w:p w14:paraId="54350053" w14:textId="77777777" w:rsidR="002A2773" w:rsidRPr="003466A8" w:rsidRDefault="002A2773" w:rsidP="003466A8">
            <w:pPr>
              <w:rPr>
                <w:rFonts w:asciiTheme="minorHAnsi" w:hAnsiTheme="minorHAnsi" w:cstheme="minorBidi"/>
              </w:rPr>
            </w:pPr>
            <w:r>
              <w:rPr>
                <w:rFonts w:asciiTheme="minorHAnsi" w:hAnsiTheme="minorHAnsi" w:cstheme="minorBidi"/>
              </w:rPr>
              <w:t>Paid</w:t>
            </w:r>
          </w:p>
        </w:tc>
      </w:tr>
      <w:tr w:rsidR="002A2773" w:rsidRPr="003466A8" w14:paraId="439A73C6" w14:textId="77777777" w:rsidTr="002A2773">
        <w:trPr>
          <w:trHeight w:val="604"/>
        </w:trPr>
        <w:tc>
          <w:tcPr>
            <w:tcW w:w="439" w:type="dxa"/>
          </w:tcPr>
          <w:p w14:paraId="723D0DCC" w14:textId="77777777" w:rsidR="002A2773" w:rsidRPr="003466A8" w:rsidRDefault="002A2773" w:rsidP="003466A8">
            <w:pPr>
              <w:rPr>
                <w:rFonts w:asciiTheme="minorHAnsi" w:hAnsiTheme="minorHAnsi" w:cstheme="minorBidi"/>
              </w:rPr>
            </w:pPr>
            <w:r>
              <w:rPr>
                <w:rFonts w:asciiTheme="minorHAnsi" w:hAnsiTheme="minorHAnsi" w:cstheme="minorBidi"/>
              </w:rPr>
              <w:t>1</w:t>
            </w:r>
          </w:p>
        </w:tc>
        <w:tc>
          <w:tcPr>
            <w:tcW w:w="2729" w:type="dxa"/>
          </w:tcPr>
          <w:p w14:paraId="2B473F1A" w14:textId="77777777" w:rsidR="002A2773" w:rsidRDefault="002A2773" w:rsidP="003466A8">
            <w:pPr>
              <w:rPr>
                <w:rFonts w:asciiTheme="minorHAnsi" w:hAnsiTheme="minorHAnsi" w:cstheme="minorBidi"/>
              </w:rPr>
            </w:pPr>
          </w:p>
          <w:p w14:paraId="674C82D0" w14:textId="77777777" w:rsidR="002A2773" w:rsidRPr="003466A8" w:rsidRDefault="002A2773" w:rsidP="003466A8">
            <w:pPr>
              <w:rPr>
                <w:rFonts w:asciiTheme="minorHAnsi" w:hAnsiTheme="minorHAnsi" w:cstheme="minorBidi"/>
              </w:rPr>
            </w:pPr>
          </w:p>
        </w:tc>
        <w:tc>
          <w:tcPr>
            <w:tcW w:w="3420" w:type="dxa"/>
          </w:tcPr>
          <w:p w14:paraId="7D435281" w14:textId="77777777" w:rsidR="002A2773" w:rsidRPr="003466A8" w:rsidRDefault="002A2773" w:rsidP="003466A8">
            <w:pPr>
              <w:rPr>
                <w:rFonts w:asciiTheme="minorHAnsi" w:hAnsiTheme="minorHAnsi" w:cstheme="minorBidi"/>
              </w:rPr>
            </w:pPr>
          </w:p>
        </w:tc>
        <w:tc>
          <w:tcPr>
            <w:tcW w:w="810" w:type="dxa"/>
          </w:tcPr>
          <w:p w14:paraId="1AC1231D" w14:textId="77777777" w:rsidR="002A2773" w:rsidRPr="003466A8" w:rsidRDefault="002A2773" w:rsidP="003466A8">
            <w:pPr>
              <w:rPr>
                <w:rFonts w:asciiTheme="minorHAnsi" w:hAnsiTheme="minorHAnsi" w:cstheme="minorBidi"/>
              </w:rPr>
            </w:pPr>
          </w:p>
        </w:tc>
        <w:tc>
          <w:tcPr>
            <w:tcW w:w="720" w:type="dxa"/>
          </w:tcPr>
          <w:p w14:paraId="7E6CD9EF" w14:textId="77777777" w:rsidR="002A2773" w:rsidRPr="003466A8" w:rsidRDefault="002A2773" w:rsidP="003466A8">
            <w:pPr>
              <w:rPr>
                <w:rFonts w:asciiTheme="minorHAnsi" w:hAnsiTheme="minorHAnsi" w:cstheme="minorBidi"/>
              </w:rPr>
            </w:pPr>
          </w:p>
        </w:tc>
        <w:tc>
          <w:tcPr>
            <w:tcW w:w="738" w:type="dxa"/>
          </w:tcPr>
          <w:p w14:paraId="30F1B430" w14:textId="77777777" w:rsidR="002A2773" w:rsidRPr="003466A8" w:rsidRDefault="002A2773" w:rsidP="003466A8">
            <w:pPr>
              <w:rPr>
                <w:rFonts w:asciiTheme="minorHAnsi" w:hAnsiTheme="minorHAnsi" w:cstheme="minorBidi"/>
              </w:rPr>
            </w:pPr>
          </w:p>
        </w:tc>
      </w:tr>
      <w:tr w:rsidR="002A2773" w:rsidRPr="003466A8" w14:paraId="3E8663E4" w14:textId="77777777" w:rsidTr="002A2773">
        <w:trPr>
          <w:trHeight w:val="604"/>
        </w:trPr>
        <w:tc>
          <w:tcPr>
            <w:tcW w:w="439" w:type="dxa"/>
          </w:tcPr>
          <w:p w14:paraId="175840B5" w14:textId="77777777" w:rsidR="002A2773" w:rsidRPr="003466A8" w:rsidRDefault="002A2773" w:rsidP="003466A8">
            <w:pPr>
              <w:rPr>
                <w:rFonts w:asciiTheme="minorHAnsi" w:hAnsiTheme="minorHAnsi" w:cstheme="minorBidi"/>
              </w:rPr>
            </w:pPr>
            <w:r>
              <w:rPr>
                <w:rFonts w:asciiTheme="minorHAnsi" w:hAnsiTheme="minorHAnsi" w:cstheme="minorBidi"/>
              </w:rPr>
              <w:t>2</w:t>
            </w:r>
          </w:p>
        </w:tc>
        <w:tc>
          <w:tcPr>
            <w:tcW w:w="2729" w:type="dxa"/>
          </w:tcPr>
          <w:p w14:paraId="2FB72810" w14:textId="77777777" w:rsidR="002A2773" w:rsidRDefault="002A2773" w:rsidP="003466A8">
            <w:pPr>
              <w:rPr>
                <w:rFonts w:asciiTheme="minorHAnsi" w:hAnsiTheme="minorHAnsi" w:cstheme="minorBidi"/>
              </w:rPr>
            </w:pPr>
          </w:p>
          <w:p w14:paraId="2088AC28" w14:textId="77777777" w:rsidR="002A2773" w:rsidRPr="003466A8" w:rsidRDefault="002A2773" w:rsidP="003466A8">
            <w:pPr>
              <w:rPr>
                <w:rFonts w:asciiTheme="minorHAnsi" w:hAnsiTheme="minorHAnsi" w:cstheme="minorBidi"/>
              </w:rPr>
            </w:pPr>
          </w:p>
        </w:tc>
        <w:tc>
          <w:tcPr>
            <w:tcW w:w="3420" w:type="dxa"/>
          </w:tcPr>
          <w:p w14:paraId="364132CE" w14:textId="77777777" w:rsidR="002A2773" w:rsidRPr="003466A8" w:rsidRDefault="002A2773" w:rsidP="003466A8">
            <w:pPr>
              <w:rPr>
                <w:rFonts w:asciiTheme="minorHAnsi" w:hAnsiTheme="minorHAnsi" w:cstheme="minorBidi"/>
              </w:rPr>
            </w:pPr>
          </w:p>
        </w:tc>
        <w:tc>
          <w:tcPr>
            <w:tcW w:w="810" w:type="dxa"/>
          </w:tcPr>
          <w:p w14:paraId="7E46CC1E" w14:textId="77777777" w:rsidR="002A2773" w:rsidRPr="003466A8" w:rsidRDefault="002A2773" w:rsidP="003466A8">
            <w:pPr>
              <w:rPr>
                <w:rFonts w:asciiTheme="minorHAnsi" w:hAnsiTheme="minorHAnsi" w:cstheme="minorBidi"/>
              </w:rPr>
            </w:pPr>
          </w:p>
        </w:tc>
        <w:tc>
          <w:tcPr>
            <w:tcW w:w="720" w:type="dxa"/>
          </w:tcPr>
          <w:p w14:paraId="7D119F71" w14:textId="77777777" w:rsidR="002A2773" w:rsidRPr="003466A8" w:rsidRDefault="002A2773" w:rsidP="003466A8">
            <w:pPr>
              <w:rPr>
                <w:rFonts w:asciiTheme="minorHAnsi" w:hAnsiTheme="minorHAnsi" w:cstheme="minorBidi"/>
              </w:rPr>
            </w:pPr>
          </w:p>
        </w:tc>
        <w:tc>
          <w:tcPr>
            <w:tcW w:w="738" w:type="dxa"/>
          </w:tcPr>
          <w:p w14:paraId="281EBEB1" w14:textId="77777777" w:rsidR="002A2773" w:rsidRPr="003466A8" w:rsidRDefault="002A2773" w:rsidP="003466A8">
            <w:pPr>
              <w:rPr>
                <w:rFonts w:asciiTheme="minorHAnsi" w:hAnsiTheme="minorHAnsi" w:cstheme="minorBidi"/>
              </w:rPr>
            </w:pPr>
          </w:p>
        </w:tc>
      </w:tr>
      <w:tr w:rsidR="002A2773" w:rsidRPr="003466A8" w14:paraId="2A607322" w14:textId="77777777" w:rsidTr="002A2773">
        <w:trPr>
          <w:trHeight w:val="628"/>
        </w:trPr>
        <w:tc>
          <w:tcPr>
            <w:tcW w:w="439" w:type="dxa"/>
          </w:tcPr>
          <w:p w14:paraId="44B308A1" w14:textId="77777777" w:rsidR="002A2773" w:rsidRPr="003466A8" w:rsidRDefault="002A2773" w:rsidP="003466A8">
            <w:pPr>
              <w:rPr>
                <w:rFonts w:asciiTheme="minorHAnsi" w:hAnsiTheme="minorHAnsi" w:cstheme="minorBidi"/>
              </w:rPr>
            </w:pPr>
            <w:r>
              <w:rPr>
                <w:rFonts w:asciiTheme="minorHAnsi" w:hAnsiTheme="minorHAnsi" w:cstheme="minorBidi"/>
              </w:rPr>
              <w:t>3</w:t>
            </w:r>
          </w:p>
        </w:tc>
        <w:tc>
          <w:tcPr>
            <w:tcW w:w="2729" w:type="dxa"/>
          </w:tcPr>
          <w:p w14:paraId="235EEA6C" w14:textId="77777777" w:rsidR="002A2773" w:rsidRDefault="002A2773" w:rsidP="003466A8">
            <w:pPr>
              <w:rPr>
                <w:rFonts w:asciiTheme="minorHAnsi" w:hAnsiTheme="minorHAnsi" w:cstheme="minorBidi"/>
              </w:rPr>
            </w:pPr>
          </w:p>
          <w:p w14:paraId="0B53F439" w14:textId="77777777" w:rsidR="002A2773" w:rsidRPr="003466A8" w:rsidRDefault="002A2773" w:rsidP="003466A8">
            <w:pPr>
              <w:rPr>
                <w:rFonts w:asciiTheme="minorHAnsi" w:hAnsiTheme="minorHAnsi" w:cstheme="minorBidi"/>
              </w:rPr>
            </w:pPr>
          </w:p>
        </w:tc>
        <w:tc>
          <w:tcPr>
            <w:tcW w:w="3420" w:type="dxa"/>
          </w:tcPr>
          <w:p w14:paraId="2ECCF105" w14:textId="77777777" w:rsidR="002A2773" w:rsidRPr="003466A8" w:rsidRDefault="002A2773" w:rsidP="003466A8">
            <w:pPr>
              <w:rPr>
                <w:rFonts w:asciiTheme="minorHAnsi" w:hAnsiTheme="minorHAnsi" w:cstheme="minorBidi"/>
              </w:rPr>
            </w:pPr>
          </w:p>
        </w:tc>
        <w:tc>
          <w:tcPr>
            <w:tcW w:w="810" w:type="dxa"/>
          </w:tcPr>
          <w:p w14:paraId="07471D25" w14:textId="77777777" w:rsidR="002A2773" w:rsidRPr="003466A8" w:rsidRDefault="002A2773" w:rsidP="003466A8">
            <w:pPr>
              <w:rPr>
                <w:rFonts w:asciiTheme="minorHAnsi" w:hAnsiTheme="minorHAnsi" w:cstheme="minorBidi"/>
              </w:rPr>
            </w:pPr>
          </w:p>
        </w:tc>
        <w:tc>
          <w:tcPr>
            <w:tcW w:w="720" w:type="dxa"/>
          </w:tcPr>
          <w:p w14:paraId="4E35BD20" w14:textId="77777777" w:rsidR="002A2773" w:rsidRPr="003466A8" w:rsidRDefault="002A2773" w:rsidP="003466A8">
            <w:pPr>
              <w:rPr>
                <w:rFonts w:asciiTheme="minorHAnsi" w:hAnsiTheme="minorHAnsi" w:cstheme="minorBidi"/>
              </w:rPr>
            </w:pPr>
          </w:p>
        </w:tc>
        <w:tc>
          <w:tcPr>
            <w:tcW w:w="738" w:type="dxa"/>
          </w:tcPr>
          <w:p w14:paraId="7EA566AA" w14:textId="77777777" w:rsidR="002A2773" w:rsidRPr="003466A8" w:rsidRDefault="002A2773" w:rsidP="003466A8">
            <w:pPr>
              <w:rPr>
                <w:rFonts w:asciiTheme="minorHAnsi" w:hAnsiTheme="minorHAnsi" w:cstheme="minorBidi"/>
              </w:rPr>
            </w:pPr>
          </w:p>
        </w:tc>
      </w:tr>
      <w:tr w:rsidR="002A2773" w:rsidRPr="003466A8" w14:paraId="6C2BF742" w14:textId="77777777" w:rsidTr="002A2773">
        <w:trPr>
          <w:trHeight w:val="604"/>
        </w:trPr>
        <w:tc>
          <w:tcPr>
            <w:tcW w:w="439" w:type="dxa"/>
          </w:tcPr>
          <w:p w14:paraId="512D9E11" w14:textId="77777777" w:rsidR="002A2773" w:rsidRPr="003466A8" w:rsidRDefault="002A2773" w:rsidP="003466A8">
            <w:pPr>
              <w:rPr>
                <w:rFonts w:asciiTheme="minorHAnsi" w:hAnsiTheme="minorHAnsi" w:cstheme="minorBidi"/>
              </w:rPr>
            </w:pPr>
            <w:r>
              <w:rPr>
                <w:rFonts w:asciiTheme="minorHAnsi" w:hAnsiTheme="minorHAnsi" w:cstheme="minorBidi"/>
              </w:rPr>
              <w:t>4</w:t>
            </w:r>
          </w:p>
        </w:tc>
        <w:tc>
          <w:tcPr>
            <w:tcW w:w="2729" w:type="dxa"/>
          </w:tcPr>
          <w:p w14:paraId="5E15CD49" w14:textId="77777777" w:rsidR="002A2773" w:rsidRDefault="002A2773" w:rsidP="003466A8">
            <w:pPr>
              <w:rPr>
                <w:rFonts w:asciiTheme="minorHAnsi" w:hAnsiTheme="minorHAnsi" w:cstheme="minorBidi"/>
              </w:rPr>
            </w:pPr>
          </w:p>
          <w:p w14:paraId="057164EE" w14:textId="77777777" w:rsidR="002A2773" w:rsidRPr="003466A8" w:rsidRDefault="002A2773" w:rsidP="003466A8">
            <w:pPr>
              <w:rPr>
                <w:rFonts w:asciiTheme="minorHAnsi" w:hAnsiTheme="minorHAnsi" w:cstheme="minorBidi"/>
              </w:rPr>
            </w:pPr>
          </w:p>
        </w:tc>
        <w:tc>
          <w:tcPr>
            <w:tcW w:w="3420" w:type="dxa"/>
          </w:tcPr>
          <w:p w14:paraId="6A39B827" w14:textId="77777777" w:rsidR="002A2773" w:rsidRPr="003466A8" w:rsidRDefault="002A2773" w:rsidP="003466A8">
            <w:pPr>
              <w:rPr>
                <w:rFonts w:asciiTheme="minorHAnsi" w:hAnsiTheme="minorHAnsi" w:cstheme="minorBidi"/>
              </w:rPr>
            </w:pPr>
          </w:p>
        </w:tc>
        <w:tc>
          <w:tcPr>
            <w:tcW w:w="810" w:type="dxa"/>
          </w:tcPr>
          <w:p w14:paraId="435AAB20" w14:textId="77777777" w:rsidR="002A2773" w:rsidRPr="003466A8" w:rsidRDefault="002A2773" w:rsidP="003466A8">
            <w:pPr>
              <w:rPr>
                <w:rFonts w:asciiTheme="minorHAnsi" w:hAnsiTheme="minorHAnsi" w:cstheme="minorBidi"/>
              </w:rPr>
            </w:pPr>
          </w:p>
        </w:tc>
        <w:tc>
          <w:tcPr>
            <w:tcW w:w="720" w:type="dxa"/>
          </w:tcPr>
          <w:p w14:paraId="0863C73D" w14:textId="77777777" w:rsidR="002A2773" w:rsidRPr="003466A8" w:rsidRDefault="002A2773" w:rsidP="003466A8">
            <w:pPr>
              <w:rPr>
                <w:rFonts w:asciiTheme="minorHAnsi" w:hAnsiTheme="minorHAnsi" w:cstheme="minorBidi"/>
              </w:rPr>
            </w:pPr>
          </w:p>
        </w:tc>
        <w:tc>
          <w:tcPr>
            <w:tcW w:w="738" w:type="dxa"/>
          </w:tcPr>
          <w:p w14:paraId="76DF361D" w14:textId="77777777" w:rsidR="002A2773" w:rsidRPr="003466A8" w:rsidRDefault="002A2773" w:rsidP="003466A8">
            <w:pPr>
              <w:rPr>
                <w:rFonts w:asciiTheme="minorHAnsi" w:hAnsiTheme="minorHAnsi" w:cstheme="minorBidi"/>
              </w:rPr>
            </w:pPr>
          </w:p>
        </w:tc>
      </w:tr>
      <w:tr w:rsidR="002A2773" w:rsidRPr="003466A8" w14:paraId="43586EED" w14:textId="77777777" w:rsidTr="002A2773">
        <w:trPr>
          <w:trHeight w:val="604"/>
        </w:trPr>
        <w:tc>
          <w:tcPr>
            <w:tcW w:w="439" w:type="dxa"/>
          </w:tcPr>
          <w:p w14:paraId="6DB9A193" w14:textId="77777777" w:rsidR="002A2773" w:rsidRPr="003466A8" w:rsidRDefault="002A2773" w:rsidP="003466A8">
            <w:pPr>
              <w:rPr>
                <w:rFonts w:asciiTheme="minorHAnsi" w:hAnsiTheme="minorHAnsi" w:cstheme="minorBidi"/>
              </w:rPr>
            </w:pPr>
            <w:r>
              <w:rPr>
                <w:rFonts w:asciiTheme="minorHAnsi" w:hAnsiTheme="minorHAnsi" w:cstheme="minorBidi"/>
              </w:rPr>
              <w:t>5</w:t>
            </w:r>
          </w:p>
        </w:tc>
        <w:tc>
          <w:tcPr>
            <w:tcW w:w="2729" w:type="dxa"/>
          </w:tcPr>
          <w:p w14:paraId="05787553" w14:textId="77777777" w:rsidR="002A2773" w:rsidRDefault="002A2773" w:rsidP="003466A8">
            <w:pPr>
              <w:rPr>
                <w:rFonts w:asciiTheme="minorHAnsi" w:hAnsiTheme="minorHAnsi" w:cstheme="minorBidi"/>
              </w:rPr>
            </w:pPr>
          </w:p>
          <w:p w14:paraId="79399A6F" w14:textId="77777777" w:rsidR="002A2773" w:rsidRPr="003466A8" w:rsidRDefault="002A2773" w:rsidP="003466A8">
            <w:pPr>
              <w:rPr>
                <w:rFonts w:asciiTheme="minorHAnsi" w:hAnsiTheme="minorHAnsi" w:cstheme="minorBidi"/>
              </w:rPr>
            </w:pPr>
          </w:p>
        </w:tc>
        <w:tc>
          <w:tcPr>
            <w:tcW w:w="3420" w:type="dxa"/>
          </w:tcPr>
          <w:p w14:paraId="31E697C0" w14:textId="77777777" w:rsidR="002A2773" w:rsidRPr="003466A8" w:rsidRDefault="002A2773" w:rsidP="003466A8">
            <w:pPr>
              <w:rPr>
                <w:rFonts w:asciiTheme="minorHAnsi" w:hAnsiTheme="minorHAnsi" w:cstheme="minorBidi"/>
              </w:rPr>
            </w:pPr>
          </w:p>
        </w:tc>
        <w:tc>
          <w:tcPr>
            <w:tcW w:w="810" w:type="dxa"/>
          </w:tcPr>
          <w:p w14:paraId="76586B4D" w14:textId="77777777" w:rsidR="002A2773" w:rsidRPr="003466A8" w:rsidRDefault="002A2773" w:rsidP="003466A8">
            <w:pPr>
              <w:rPr>
                <w:rFonts w:asciiTheme="minorHAnsi" w:hAnsiTheme="minorHAnsi" w:cstheme="minorBidi"/>
              </w:rPr>
            </w:pPr>
          </w:p>
        </w:tc>
        <w:tc>
          <w:tcPr>
            <w:tcW w:w="720" w:type="dxa"/>
          </w:tcPr>
          <w:p w14:paraId="39195EE9" w14:textId="77777777" w:rsidR="002A2773" w:rsidRPr="003466A8" w:rsidRDefault="002A2773" w:rsidP="003466A8">
            <w:pPr>
              <w:rPr>
                <w:rFonts w:asciiTheme="minorHAnsi" w:hAnsiTheme="minorHAnsi" w:cstheme="minorBidi"/>
              </w:rPr>
            </w:pPr>
          </w:p>
        </w:tc>
        <w:tc>
          <w:tcPr>
            <w:tcW w:w="738" w:type="dxa"/>
          </w:tcPr>
          <w:p w14:paraId="1D5AE6E4" w14:textId="77777777" w:rsidR="002A2773" w:rsidRPr="003466A8" w:rsidRDefault="002A2773" w:rsidP="003466A8">
            <w:pPr>
              <w:rPr>
                <w:rFonts w:asciiTheme="minorHAnsi" w:hAnsiTheme="minorHAnsi" w:cstheme="minorBidi"/>
              </w:rPr>
            </w:pPr>
          </w:p>
        </w:tc>
      </w:tr>
      <w:tr w:rsidR="002A2773" w:rsidRPr="003466A8" w14:paraId="51DA1C67" w14:textId="77777777" w:rsidTr="002A2773">
        <w:trPr>
          <w:trHeight w:val="604"/>
        </w:trPr>
        <w:tc>
          <w:tcPr>
            <w:tcW w:w="439" w:type="dxa"/>
          </w:tcPr>
          <w:p w14:paraId="32A4597C" w14:textId="77777777" w:rsidR="002A2773" w:rsidRPr="003466A8" w:rsidRDefault="002A2773" w:rsidP="003466A8">
            <w:pPr>
              <w:rPr>
                <w:rFonts w:asciiTheme="minorHAnsi" w:hAnsiTheme="minorHAnsi" w:cstheme="minorBidi"/>
              </w:rPr>
            </w:pPr>
            <w:r>
              <w:rPr>
                <w:rFonts w:asciiTheme="minorHAnsi" w:hAnsiTheme="minorHAnsi" w:cstheme="minorBidi"/>
              </w:rPr>
              <w:t>6</w:t>
            </w:r>
          </w:p>
        </w:tc>
        <w:tc>
          <w:tcPr>
            <w:tcW w:w="2729" w:type="dxa"/>
          </w:tcPr>
          <w:p w14:paraId="6609A64A" w14:textId="77777777" w:rsidR="002A2773" w:rsidRDefault="002A2773" w:rsidP="003466A8">
            <w:pPr>
              <w:rPr>
                <w:rFonts w:asciiTheme="minorHAnsi" w:hAnsiTheme="minorHAnsi" w:cstheme="minorBidi"/>
              </w:rPr>
            </w:pPr>
          </w:p>
          <w:p w14:paraId="1B3D4039" w14:textId="77777777" w:rsidR="002A2773" w:rsidRPr="003466A8" w:rsidRDefault="002A2773" w:rsidP="003466A8">
            <w:pPr>
              <w:rPr>
                <w:rFonts w:asciiTheme="minorHAnsi" w:hAnsiTheme="minorHAnsi" w:cstheme="minorBidi"/>
              </w:rPr>
            </w:pPr>
          </w:p>
        </w:tc>
        <w:tc>
          <w:tcPr>
            <w:tcW w:w="3420" w:type="dxa"/>
          </w:tcPr>
          <w:p w14:paraId="17D58E4C" w14:textId="77777777" w:rsidR="002A2773" w:rsidRPr="003466A8" w:rsidRDefault="002A2773" w:rsidP="003466A8">
            <w:pPr>
              <w:rPr>
                <w:rFonts w:asciiTheme="minorHAnsi" w:hAnsiTheme="minorHAnsi" w:cstheme="minorBidi"/>
              </w:rPr>
            </w:pPr>
          </w:p>
        </w:tc>
        <w:tc>
          <w:tcPr>
            <w:tcW w:w="810" w:type="dxa"/>
          </w:tcPr>
          <w:p w14:paraId="76C0A6F0" w14:textId="77777777" w:rsidR="002A2773" w:rsidRPr="003466A8" w:rsidRDefault="002A2773" w:rsidP="003466A8">
            <w:pPr>
              <w:rPr>
                <w:rFonts w:asciiTheme="minorHAnsi" w:hAnsiTheme="minorHAnsi" w:cstheme="minorBidi"/>
              </w:rPr>
            </w:pPr>
          </w:p>
        </w:tc>
        <w:tc>
          <w:tcPr>
            <w:tcW w:w="720" w:type="dxa"/>
          </w:tcPr>
          <w:p w14:paraId="57D14145" w14:textId="77777777" w:rsidR="002A2773" w:rsidRPr="003466A8" w:rsidRDefault="002A2773" w:rsidP="003466A8">
            <w:pPr>
              <w:rPr>
                <w:rFonts w:asciiTheme="minorHAnsi" w:hAnsiTheme="minorHAnsi" w:cstheme="minorBidi"/>
              </w:rPr>
            </w:pPr>
          </w:p>
        </w:tc>
        <w:tc>
          <w:tcPr>
            <w:tcW w:w="738" w:type="dxa"/>
          </w:tcPr>
          <w:p w14:paraId="11C1C61E" w14:textId="77777777" w:rsidR="002A2773" w:rsidRPr="003466A8" w:rsidRDefault="002A2773" w:rsidP="003466A8">
            <w:pPr>
              <w:rPr>
                <w:rFonts w:asciiTheme="minorHAnsi" w:hAnsiTheme="minorHAnsi" w:cstheme="minorBidi"/>
              </w:rPr>
            </w:pPr>
          </w:p>
        </w:tc>
      </w:tr>
      <w:tr w:rsidR="002A2773" w:rsidRPr="003466A8" w14:paraId="49AE8D84" w14:textId="77777777" w:rsidTr="002A2773">
        <w:trPr>
          <w:trHeight w:val="314"/>
        </w:trPr>
        <w:tc>
          <w:tcPr>
            <w:tcW w:w="439" w:type="dxa"/>
          </w:tcPr>
          <w:p w14:paraId="37807B67" w14:textId="53CE8C00" w:rsidR="002A2773" w:rsidRDefault="00D257D8" w:rsidP="003466A8">
            <w:pPr>
              <w:rPr>
                <w:rFonts w:asciiTheme="minorHAnsi" w:hAnsiTheme="minorHAnsi" w:cstheme="minorBidi"/>
              </w:rPr>
            </w:pPr>
            <w:r>
              <w:rPr>
                <w:rFonts w:asciiTheme="minorHAnsi" w:hAnsiTheme="minorHAnsi" w:cstheme="minorBidi"/>
              </w:rPr>
              <w:t>7</w:t>
            </w:r>
          </w:p>
          <w:p w14:paraId="570AEC0B" w14:textId="77777777" w:rsidR="002A2773" w:rsidRPr="003466A8" w:rsidRDefault="002A2773" w:rsidP="003466A8">
            <w:pPr>
              <w:rPr>
                <w:rFonts w:asciiTheme="minorHAnsi" w:hAnsiTheme="minorHAnsi" w:cstheme="minorBidi"/>
              </w:rPr>
            </w:pPr>
          </w:p>
        </w:tc>
        <w:tc>
          <w:tcPr>
            <w:tcW w:w="2729" w:type="dxa"/>
          </w:tcPr>
          <w:p w14:paraId="590E42BA" w14:textId="77777777" w:rsidR="002A2773" w:rsidRDefault="002A2773" w:rsidP="003466A8">
            <w:pPr>
              <w:rPr>
                <w:rFonts w:asciiTheme="minorHAnsi" w:hAnsiTheme="minorHAnsi" w:cstheme="minorBidi"/>
              </w:rPr>
            </w:pPr>
          </w:p>
        </w:tc>
        <w:tc>
          <w:tcPr>
            <w:tcW w:w="3420" w:type="dxa"/>
          </w:tcPr>
          <w:p w14:paraId="1322C685" w14:textId="77777777" w:rsidR="002A2773" w:rsidRPr="003466A8" w:rsidRDefault="002A2773" w:rsidP="003466A8">
            <w:pPr>
              <w:rPr>
                <w:rFonts w:asciiTheme="minorHAnsi" w:hAnsiTheme="minorHAnsi" w:cstheme="minorBidi"/>
              </w:rPr>
            </w:pPr>
          </w:p>
        </w:tc>
        <w:tc>
          <w:tcPr>
            <w:tcW w:w="810" w:type="dxa"/>
          </w:tcPr>
          <w:p w14:paraId="382693D7" w14:textId="77777777" w:rsidR="002A2773" w:rsidRPr="003466A8" w:rsidRDefault="002A2773" w:rsidP="003466A8">
            <w:pPr>
              <w:rPr>
                <w:rFonts w:asciiTheme="minorHAnsi" w:hAnsiTheme="minorHAnsi" w:cstheme="minorBidi"/>
              </w:rPr>
            </w:pPr>
          </w:p>
        </w:tc>
        <w:tc>
          <w:tcPr>
            <w:tcW w:w="720" w:type="dxa"/>
          </w:tcPr>
          <w:p w14:paraId="3B02696F" w14:textId="77777777" w:rsidR="002A2773" w:rsidRPr="003466A8" w:rsidRDefault="002A2773" w:rsidP="003466A8">
            <w:pPr>
              <w:rPr>
                <w:rFonts w:asciiTheme="minorHAnsi" w:hAnsiTheme="minorHAnsi" w:cstheme="minorBidi"/>
              </w:rPr>
            </w:pPr>
          </w:p>
        </w:tc>
        <w:tc>
          <w:tcPr>
            <w:tcW w:w="738" w:type="dxa"/>
          </w:tcPr>
          <w:p w14:paraId="6693A85B" w14:textId="77777777" w:rsidR="002A2773" w:rsidRPr="003466A8" w:rsidRDefault="002A2773" w:rsidP="003466A8">
            <w:pPr>
              <w:rPr>
                <w:rFonts w:asciiTheme="minorHAnsi" w:hAnsiTheme="minorHAnsi" w:cstheme="minorBidi"/>
              </w:rPr>
            </w:pPr>
          </w:p>
        </w:tc>
      </w:tr>
      <w:tr w:rsidR="002A2773" w:rsidRPr="003466A8" w14:paraId="0B3E03F9" w14:textId="77777777" w:rsidTr="002A2773">
        <w:trPr>
          <w:trHeight w:val="289"/>
        </w:trPr>
        <w:tc>
          <w:tcPr>
            <w:tcW w:w="439" w:type="dxa"/>
          </w:tcPr>
          <w:p w14:paraId="4877CE5B" w14:textId="35DDCD38" w:rsidR="002A2773" w:rsidRDefault="00D257D8" w:rsidP="003466A8">
            <w:pPr>
              <w:rPr>
                <w:rFonts w:asciiTheme="minorHAnsi" w:hAnsiTheme="minorHAnsi" w:cstheme="minorBidi"/>
              </w:rPr>
            </w:pPr>
            <w:r>
              <w:rPr>
                <w:rFonts w:asciiTheme="minorHAnsi" w:hAnsiTheme="minorHAnsi" w:cstheme="minorBidi"/>
              </w:rPr>
              <w:t>8</w:t>
            </w:r>
          </w:p>
          <w:p w14:paraId="373444E3" w14:textId="77777777" w:rsidR="002A2773" w:rsidRPr="003466A8" w:rsidRDefault="002A2773" w:rsidP="003466A8">
            <w:pPr>
              <w:rPr>
                <w:rFonts w:asciiTheme="minorHAnsi" w:hAnsiTheme="minorHAnsi" w:cstheme="minorBidi"/>
              </w:rPr>
            </w:pPr>
          </w:p>
        </w:tc>
        <w:tc>
          <w:tcPr>
            <w:tcW w:w="2729" w:type="dxa"/>
          </w:tcPr>
          <w:p w14:paraId="6B438B68" w14:textId="77777777" w:rsidR="002A2773" w:rsidRDefault="002A2773" w:rsidP="003466A8">
            <w:pPr>
              <w:rPr>
                <w:rFonts w:asciiTheme="minorHAnsi" w:hAnsiTheme="minorHAnsi" w:cstheme="minorBidi"/>
              </w:rPr>
            </w:pPr>
          </w:p>
        </w:tc>
        <w:tc>
          <w:tcPr>
            <w:tcW w:w="3420" w:type="dxa"/>
          </w:tcPr>
          <w:p w14:paraId="194817E9" w14:textId="77777777" w:rsidR="002A2773" w:rsidRPr="003466A8" w:rsidRDefault="002A2773" w:rsidP="003466A8">
            <w:pPr>
              <w:rPr>
                <w:rFonts w:asciiTheme="minorHAnsi" w:hAnsiTheme="minorHAnsi" w:cstheme="minorBidi"/>
              </w:rPr>
            </w:pPr>
          </w:p>
        </w:tc>
        <w:tc>
          <w:tcPr>
            <w:tcW w:w="810" w:type="dxa"/>
          </w:tcPr>
          <w:p w14:paraId="7DC9F452" w14:textId="77777777" w:rsidR="002A2773" w:rsidRPr="003466A8" w:rsidRDefault="002A2773" w:rsidP="003466A8">
            <w:pPr>
              <w:rPr>
                <w:rFonts w:asciiTheme="minorHAnsi" w:hAnsiTheme="minorHAnsi" w:cstheme="minorBidi"/>
              </w:rPr>
            </w:pPr>
          </w:p>
        </w:tc>
        <w:tc>
          <w:tcPr>
            <w:tcW w:w="720" w:type="dxa"/>
          </w:tcPr>
          <w:p w14:paraId="47AEF436" w14:textId="77777777" w:rsidR="002A2773" w:rsidRPr="003466A8" w:rsidRDefault="002A2773" w:rsidP="003466A8">
            <w:pPr>
              <w:rPr>
                <w:rFonts w:asciiTheme="minorHAnsi" w:hAnsiTheme="minorHAnsi" w:cstheme="minorBidi"/>
              </w:rPr>
            </w:pPr>
          </w:p>
        </w:tc>
        <w:tc>
          <w:tcPr>
            <w:tcW w:w="738" w:type="dxa"/>
          </w:tcPr>
          <w:p w14:paraId="1DDB905D" w14:textId="77777777" w:rsidR="002A2773" w:rsidRPr="003466A8" w:rsidRDefault="002A2773" w:rsidP="003466A8">
            <w:pPr>
              <w:rPr>
                <w:rFonts w:asciiTheme="minorHAnsi" w:hAnsiTheme="minorHAnsi" w:cstheme="minorBidi"/>
              </w:rPr>
            </w:pPr>
          </w:p>
        </w:tc>
      </w:tr>
      <w:tr w:rsidR="002A2773" w:rsidRPr="003466A8" w14:paraId="7FCB4488" w14:textId="77777777" w:rsidTr="002A2773">
        <w:trPr>
          <w:trHeight w:val="289"/>
        </w:trPr>
        <w:tc>
          <w:tcPr>
            <w:tcW w:w="439" w:type="dxa"/>
          </w:tcPr>
          <w:p w14:paraId="652B262C" w14:textId="1916A26E" w:rsidR="002A2773" w:rsidRPr="003466A8" w:rsidRDefault="00D257D8" w:rsidP="003466A8">
            <w:pPr>
              <w:rPr>
                <w:rFonts w:asciiTheme="minorHAnsi" w:hAnsiTheme="minorHAnsi" w:cstheme="minorBidi"/>
              </w:rPr>
            </w:pPr>
            <w:r>
              <w:rPr>
                <w:rFonts w:asciiTheme="minorHAnsi" w:hAnsiTheme="minorHAnsi" w:cstheme="minorBidi"/>
              </w:rPr>
              <w:t>9</w:t>
            </w:r>
          </w:p>
        </w:tc>
        <w:tc>
          <w:tcPr>
            <w:tcW w:w="2729" w:type="dxa"/>
          </w:tcPr>
          <w:p w14:paraId="43644119" w14:textId="77777777" w:rsidR="002A2773" w:rsidRDefault="002A2773" w:rsidP="003466A8">
            <w:pPr>
              <w:rPr>
                <w:rFonts w:asciiTheme="minorHAnsi" w:hAnsiTheme="minorHAnsi" w:cstheme="minorBidi"/>
              </w:rPr>
            </w:pPr>
          </w:p>
        </w:tc>
        <w:tc>
          <w:tcPr>
            <w:tcW w:w="3420" w:type="dxa"/>
          </w:tcPr>
          <w:p w14:paraId="7822311F" w14:textId="77777777" w:rsidR="002A2773" w:rsidRPr="003466A8" w:rsidRDefault="002A2773" w:rsidP="003466A8">
            <w:pPr>
              <w:rPr>
                <w:rFonts w:asciiTheme="minorHAnsi" w:hAnsiTheme="minorHAnsi" w:cstheme="minorBidi"/>
              </w:rPr>
            </w:pPr>
          </w:p>
        </w:tc>
        <w:tc>
          <w:tcPr>
            <w:tcW w:w="810" w:type="dxa"/>
          </w:tcPr>
          <w:p w14:paraId="52C378AF" w14:textId="77777777" w:rsidR="002A2773" w:rsidRPr="003466A8" w:rsidRDefault="002A2773" w:rsidP="003466A8">
            <w:pPr>
              <w:rPr>
                <w:rFonts w:asciiTheme="minorHAnsi" w:hAnsiTheme="minorHAnsi" w:cstheme="minorBidi"/>
              </w:rPr>
            </w:pPr>
          </w:p>
        </w:tc>
        <w:tc>
          <w:tcPr>
            <w:tcW w:w="720" w:type="dxa"/>
          </w:tcPr>
          <w:p w14:paraId="2FF9A652" w14:textId="77777777" w:rsidR="002A2773" w:rsidRPr="003466A8" w:rsidRDefault="002A2773" w:rsidP="003466A8">
            <w:pPr>
              <w:rPr>
                <w:rFonts w:asciiTheme="minorHAnsi" w:hAnsiTheme="minorHAnsi" w:cstheme="minorBidi"/>
              </w:rPr>
            </w:pPr>
          </w:p>
        </w:tc>
        <w:tc>
          <w:tcPr>
            <w:tcW w:w="738" w:type="dxa"/>
          </w:tcPr>
          <w:p w14:paraId="176E5BFA" w14:textId="77777777" w:rsidR="002A2773" w:rsidRPr="003466A8" w:rsidRDefault="002A2773" w:rsidP="003466A8">
            <w:pPr>
              <w:rPr>
                <w:rFonts w:asciiTheme="minorHAnsi" w:hAnsiTheme="minorHAnsi" w:cstheme="minorBidi"/>
              </w:rPr>
            </w:pPr>
          </w:p>
        </w:tc>
      </w:tr>
    </w:tbl>
    <w:p w14:paraId="341116E2" w14:textId="77777777" w:rsidR="00463E1A" w:rsidRDefault="00463E1A" w:rsidP="00D82684">
      <w:pPr>
        <w:widowControl w:val="0"/>
        <w:rPr>
          <w:rFonts w:ascii="Times New Roman" w:eastAsia="Times New Roman" w:hAnsi="Times New Roman" w:cs="Times New Roman"/>
          <w:sz w:val="24"/>
          <w:szCs w:val="24"/>
        </w:rPr>
      </w:pPr>
    </w:p>
    <w:p w14:paraId="0EA7B126" w14:textId="77777777" w:rsidR="00D82684" w:rsidRPr="00D82684" w:rsidRDefault="00D82684" w:rsidP="00D82684">
      <w:pPr>
        <w:widowControl w:val="0"/>
        <w:rPr>
          <w:rFonts w:ascii="Times New Roman" w:eastAsia="Times New Roman" w:hAnsi="Times New Roman" w:cs="Times New Roman"/>
          <w:sz w:val="24"/>
          <w:szCs w:val="24"/>
        </w:rPr>
      </w:pPr>
      <w:r w:rsidRPr="00D82684">
        <w:rPr>
          <w:rFonts w:ascii="Times New Roman" w:eastAsia="Times New Roman" w:hAnsi="Times New Roman" w:cs="Times New Roman"/>
          <w:sz w:val="24"/>
          <w:szCs w:val="24"/>
        </w:rPr>
        <w:t>I know competing in this Relay</w:t>
      </w:r>
      <w:r w:rsidR="00D72C13">
        <w:rPr>
          <w:rFonts w:ascii="Times New Roman" w:eastAsia="Times New Roman" w:hAnsi="Times New Roman" w:cs="Times New Roman"/>
          <w:sz w:val="24"/>
          <w:szCs w:val="24"/>
        </w:rPr>
        <w:t>/Ultra</w:t>
      </w:r>
      <w:r w:rsidRPr="00D82684">
        <w:rPr>
          <w:rFonts w:ascii="Times New Roman" w:eastAsia="Times New Roman" w:hAnsi="Times New Roman" w:cs="Times New Roman"/>
          <w:sz w:val="24"/>
          <w:szCs w:val="24"/>
        </w:rPr>
        <w:t xml:space="preserve"> is a potential hazardous activity. I should not enter unless I’m medically able and properly trained. I agree to abide by any decisions of the race officials relative to my ability to safely compete in this event. I, the undersigned, release and forever discharge the cities of Niceville, Destin, Ft. Walton Beach, Shalimar and Valparaiso, the Northwest Florida Track Club, and all agents, representatives and employees thereof, and their successors, from any and all claims and damage whatsoever which I, my heirs, their executors, and administrators have or may have against the cities of Niceville, Destin, Ft. Walton Beach, Shalimar and Valparaiso and the NWFTC, it’s agents, representatives or employees by reason of damage or injuries which may be incurred by myself while participating in the activities sponsored by Relay. </w:t>
      </w:r>
      <w:r>
        <w:rPr>
          <w:rFonts w:ascii="Times New Roman" w:eastAsia="Times New Roman" w:hAnsi="Times New Roman" w:cs="Times New Roman"/>
          <w:sz w:val="24"/>
          <w:szCs w:val="24"/>
        </w:rPr>
        <w:t>There are no refunds for the race.</w:t>
      </w:r>
    </w:p>
    <w:p w14:paraId="5243B880" w14:textId="77777777" w:rsidR="006102B5" w:rsidRDefault="006102B5"/>
    <w:sectPr w:rsidR="00610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37"/>
    <w:rsid w:val="000A7BC8"/>
    <w:rsid w:val="0012147F"/>
    <w:rsid w:val="00171419"/>
    <w:rsid w:val="002252C7"/>
    <w:rsid w:val="002A2773"/>
    <w:rsid w:val="003466A8"/>
    <w:rsid w:val="00417408"/>
    <w:rsid w:val="00463E1A"/>
    <w:rsid w:val="00485BBE"/>
    <w:rsid w:val="00561838"/>
    <w:rsid w:val="00600066"/>
    <w:rsid w:val="006102B5"/>
    <w:rsid w:val="006B600D"/>
    <w:rsid w:val="006D50D6"/>
    <w:rsid w:val="00785B99"/>
    <w:rsid w:val="00992C24"/>
    <w:rsid w:val="00A26FD0"/>
    <w:rsid w:val="00A51893"/>
    <w:rsid w:val="00BB1FA3"/>
    <w:rsid w:val="00BB5CDF"/>
    <w:rsid w:val="00CF4C95"/>
    <w:rsid w:val="00D257D8"/>
    <w:rsid w:val="00D402BD"/>
    <w:rsid w:val="00D72C13"/>
    <w:rsid w:val="00D82684"/>
    <w:rsid w:val="00E025D4"/>
    <w:rsid w:val="00E572A0"/>
    <w:rsid w:val="00F70953"/>
    <w:rsid w:val="00FC1889"/>
    <w:rsid w:val="00FF2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70455"/>
  <w15:docId w15:val="{B3D3E071-9C25-4BF3-B44F-4D6BA5E4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C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C37"/>
    <w:rPr>
      <w:color w:val="0000FF" w:themeColor="hyperlink"/>
      <w:u w:val="single"/>
    </w:rPr>
  </w:style>
  <w:style w:type="table" w:styleId="TableGrid">
    <w:name w:val="Table Grid"/>
    <w:basedOn w:val="TableNormal"/>
    <w:uiPriority w:val="59"/>
    <w:rsid w:val="00346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5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ennissamac@gmail.com" TargetMode="External"/><Relationship Id="rId5" Type="http://schemas.openxmlformats.org/officeDocument/2006/relationships/hyperlink" Target="http://www.roundthebayrelayandultra.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cD\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AF59061-71A5-4F60-9F5B-6193D24C494F}">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Samac, Dennis</dc:creator>
  <cp:lastModifiedBy>Dennis Samac</cp:lastModifiedBy>
  <cp:revision>2</cp:revision>
  <cp:lastPrinted>2016-10-07T20:05:00Z</cp:lastPrinted>
  <dcterms:created xsi:type="dcterms:W3CDTF">2022-07-26T19:04:00Z</dcterms:created>
  <dcterms:modified xsi:type="dcterms:W3CDTF">2022-07-26T19:04:00Z</dcterms:modified>
</cp:coreProperties>
</file>